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10" w:rsidRPr="002E5210" w:rsidRDefault="002E5210" w:rsidP="002E5210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標楷體" w:eastAsia="標楷體" w:hAnsi="標楷體" w:cs="新細明體" w:hint="eastAsia"/>
          <w:b/>
          <w:color w:val="111111"/>
          <w:spacing w:val="24"/>
          <w:kern w:val="0"/>
          <w:szCs w:val="24"/>
        </w:rPr>
      </w:pPr>
      <w:r w:rsidRPr="002E5210">
        <w:rPr>
          <w:rFonts w:ascii="標楷體" w:eastAsia="標楷體" w:hAnsi="標楷體"/>
          <w:b/>
          <w:color w:val="111111"/>
          <w:szCs w:val="24"/>
          <w:shd w:val="clear" w:color="auto" w:fill="FFFFFF"/>
        </w:rPr>
        <w:t>核工所 研究所學分抵免申請 說明</w:t>
      </w:r>
    </w:p>
    <w:p w:rsidR="002E5210" w:rsidRPr="002E5210" w:rsidRDefault="002E5210" w:rsidP="002E5210">
      <w:pPr>
        <w:widowControl/>
        <w:shd w:val="clear" w:color="auto" w:fill="FFFFFF"/>
        <w:spacing w:before="100" w:beforeAutospacing="1" w:after="100" w:afterAutospacing="1" w:line="480" w:lineRule="atLeast"/>
        <w:rPr>
          <w:rFonts w:ascii="標楷體" w:eastAsia="標楷體" w:hAnsi="標楷體" w:cs="新細明體"/>
          <w:color w:val="111111"/>
          <w:spacing w:val="24"/>
          <w:kern w:val="0"/>
          <w:szCs w:val="24"/>
        </w:rPr>
      </w:pP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申請程序</w:t>
      </w: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:</w:t>
      </w:r>
      <w:bookmarkStart w:id="0" w:name="_GoBack"/>
      <w:bookmarkEnd w:id="0"/>
    </w:p>
    <w:p w:rsidR="002E5210" w:rsidRPr="002E5210" w:rsidRDefault="002E5210" w:rsidP="002E5210">
      <w:pPr>
        <w:widowControl/>
        <w:shd w:val="clear" w:color="auto" w:fill="FFFFFF"/>
        <w:spacing w:before="100" w:beforeAutospacing="1" w:after="100" w:afterAutospacing="1" w:line="480" w:lineRule="atLeast"/>
        <w:ind w:left="480" w:hanging="480"/>
        <w:rPr>
          <w:rFonts w:ascii="標楷體" w:eastAsia="標楷體" w:hAnsi="標楷體" w:cs="新細明體"/>
          <w:color w:val="111111"/>
          <w:spacing w:val="24"/>
          <w:kern w:val="0"/>
          <w:szCs w:val="24"/>
        </w:rPr>
      </w:pP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1.</w:t>
      </w:r>
      <w:r w:rsidRPr="002E5210">
        <w:rPr>
          <w:rFonts w:ascii="標楷體" w:eastAsia="標楷體" w:hAnsi="標楷體" w:cs="Times New Roman"/>
          <w:color w:val="111111"/>
          <w:spacing w:val="24"/>
          <w:kern w:val="0"/>
          <w:szCs w:val="24"/>
        </w:rPr>
        <w:t>      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上校務資訊系統</w:t>
      </w: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-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填寫申請表【網址</w:t>
      </w: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https://</w:t>
      </w:r>
      <w:proofErr w:type="spellStart"/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www.ccxp.nthu.edu.tw</w:t>
      </w:r>
      <w:proofErr w:type="spellEnd"/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/</w:t>
      </w:r>
      <w:proofErr w:type="spellStart"/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ccxp</w:t>
      </w:r>
      <w:proofErr w:type="spellEnd"/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/INQUIRE/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】並列印。</w:t>
      </w:r>
    </w:p>
    <w:p w:rsidR="002E5210" w:rsidRPr="002E5210" w:rsidRDefault="002E5210" w:rsidP="002E5210">
      <w:pPr>
        <w:widowControl/>
        <w:shd w:val="clear" w:color="auto" w:fill="FFFFFF"/>
        <w:spacing w:before="100" w:beforeAutospacing="1" w:after="100" w:afterAutospacing="1" w:line="480" w:lineRule="atLeast"/>
        <w:ind w:left="480" w:hanging="480"/>
        <w:rPr>
          <w:rFonts w:ascii="標楷體" w:eastAsia="標楷體" w:hAnsi="標楷體" w:cs="新細明體"/>
          <w:color w:val="111111"/>
          <w:spacing w:val="24"/>
          <w:kern w:val="0"/>
          <w:szCs w:val="24"/>
        </w:rPr>
      </w:pP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2.</w:t>
      </w:r>
      <w:r w:rsidRPr="002E5210">
        <w:rPr>
          <w:rFonts w:ascii="標楷體" w:eastAsia="標楷體" w:hAnsi="標楷體" w:cs="Times New Roman"/>
          <w:color w:val="111111"/>
          <w:spacing w:val="24"/>
          <w:kern w:val="0"/>
          <w:szCs w:val="24"/>
        </w:rPr>
        <w:t>      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欲申請抵免之科目必須是</w:t>
      </w: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 (1) 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已經修習之碩、博士班課程，</w:t>
      </w: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(2) 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成績七十分以上</w:t>
      </w: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 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，且</w:t>
      </w: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(3) 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學分未列入畢業所需學分數內。</w:t>
      </w:r>
    </w:p>
    <w:p w:rsidR="002E5210" w:rsidRPr="002E5210" w:rsidRDefault="002E5210" w:rsidP="002E5210">
      <w:pPr>
        <w:widowControl/>
        <w:shd w:val="clear" w:color="auto" w:fill="FFFFFF"/>
        <w:spacing w:before="100" w:beforeAutospacing="1" w:after="100" w:afterAutospacing="1" w:line="480" w:lineRule="atLeast"/>
        <w:ind w:left="480" w:hanging="480"/>
        <w:rPr>
          <w:rFonts w:ascii="標楷體" w:eastAsia="標楷體" w:hAnsi="標楷體" w:cs="新細明體"/>
          <w:color w:val="111111"/>
          <w:spacing w:val="24"/>
          <w:kern w:val="0"/>
          <w:szCs w:val="24"/>
        </w:rPr>
      </w:pP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3.</w:t>
      </w:r>
      <w:r w:rsidRPr="002E5210">
        <w:rPr>
          <w:rFonts w:ascii="標楷體" w:eastAsia="標楷體" w:hAnsi="標楷體" w:cs="Times New Roman"/>
          <w:color w:val="111111"/>
          <w:spacing w:val="24"/>
          <w:kern w:val="0"/>
          <w:szCs w:val="24"/>
        </w:rPr>
        <w:t>      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請向原就讀學校教務處申請證明</w:t>
      </w: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: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所申請抵免之科目未計入原學</w:t>
      </w: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(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碩</w:t>
      </w: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)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士班畢業所需學分內，並請原就讀學校教務處於申請表核章。</w:t>
      </w:r>
    </w:p>
    <w:p w:rsidR="002E5210" w:rsidRPr="002E5210" w:rsidRDefault="002E5210" w:rsidP="002E5210">
      <w:pPr>
        <w:widowControl/>
        <w:shd w:val="clear" w:color="auto" w:fill="FFFFFF"/>
        <w:spacing w:before="100" w:beforeAutospacing="1" w:after="100" w:afterAutospacing="1" w:line="480" w:lineRule="atLeast"/>
        <w:ind w:left="480" w:hanging="480"/>
        <w:rPr>
          <w:rFonts w:ascii="標楷體" w:eastAsia="標楷體" w:hAnsi="標楷體" w:cs="新細明體"/>
          <w:color w:val="111111"/>
          <w:spacing w:val="24"/>
          <w:kern w:val="0"/>
          <w:szCs w:val="24"/>
        </w:rPr>
      </w:pP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4.</w:t>
      </w:r>
      <w:r w:rsidRPr="002E5210">
        <w:rPr>
          <w:rFonts w:ascii="標楷體" w:eastAsia="標楷體" w:hAnsi="標楷體" w:cs="Times New Roman"/>
          <w:color w:val="111111"/>
          <w:spacing w:val="24"/>
          <w:kern w:val="0"/>
          <w:szCs w:val="24"/>
        </w:rPr>
        <w:t>      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請先與指導教授討論學分抵免事宜，獲得指導教授同意抵免所列之科目。</w:t>
      </w: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 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請指導教授在</w:t>
      </w: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“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申請抵免之科目名稱</w:t>
      </w: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” 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欄位左側空白處簽名，代表同意學生抵免事宜。</w:t>
      </w:r>
    </w:p>
    <w:p w:rsidR="002E5210" w:rsidRPr="002E5210" w:rsidRDefault="002E5210" w:rsidP="002E5210">
      <w:pPr>
        <w:widowControl/>
        <w:shd w:val="clear" w:color="auto" w:fill="FFFFFF"/>
        <w:spacing w:before="100" w:beforeAutospacing="1" w:after="100" w:afterAutospacing="1" w:line="480" w:lineRule="atLeast"/>
        <w:ind w:left="480" w:hanging="480"/>
        <w:rPr>
          <w:rFonts w:ascii="標楷體" w:eastAsia="標楷體" w:hAnsi="標楷體" w:cs="新細明體"/>
          <w:color w:val="111111"/>
          <w:spacing w:val="24"/>
          <w:kern w:val="0"/>
          <w:szCs w:val="24"/>
        </w:rPr>
      </w:pP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5.</w:t>
      </w:r>
      <w:r w:rsidRPr="002E5210">
        <w:rPr>
          <w:rFonts w:ascii="標楷體" w:eastAsia="標楷體" w:hAnsi="標楷體" w:cs="Times New Roman"/>
          <w:color w:val="111111"/>
          <w:spacing w:val="24"/>
          <w:kern w:val="0"/>
          <w:szCs w:val="24"/>
        </w:rPr>
        <w:t>      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將申請表及修課成績證明（成績單）正本送所辦公室，所辦公室再送課程委員會審核。</w:t>
      </w:r>
    </w:p>
    <w:p w:rsidR="002E5210" w:rsidRPr="002E5210" w:rsidRDefault="002E5210" w:rsidP="002E5210">
      <w:pPr>
        <w:widowControl/>
        <w:shd w:val="clear" w:color="auto" w:fill="FFFFFF"/>
        <w:spacing w:before="100" w:beforeAutospacing="1" w:after="100" w:afterAutospacing="1" w:line="480" w:lineRule="atLeast"/>
        <w:ind w:left="480" w:hanging="480"/>
        <w:rPr>
          <w:rFonts w:ascii="標楷體" w:eastAsia="標楷體" w:hAnsi="標楷體" w:cs="新細明體"/>
          <w:color w:val="111111"/>
          <w:spacing w:val="24"/>
          <w:kern w:val="0"/>
          <w:szCs w:val="24"/>
        </w:rPr>
      </w:pP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6.</w:t>
      </w:r>
      <w:r w:rsidRPr="002E5210">
        <w:rPr>
          <w:rFonts w:ascii="標楷體" w:eastAsia="標楷體" w:hAnsi="標楷體" w:cs="Times New Roman"/>
          <w:color w:val="111111"/>
          <w:spacing w:val="24"/>
          <w:kern w:val="0"/>
          <w:szCs w:val="24"/>
        </w:rPr>
        <w:t>      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所內審核後再送註冊組辦理。</w:t>
      </w:r>
    </w:p>
    <w:p w:rsidR="002E5210" w:rsidRPr="002E5210" w:rsidRDefault="002E5210" w:rsidP="002E5210">
      <w:pPr>
        <w:widowControl/>
        <w:shd w:val="clear" w:color="auto" w:fill="FFFFFF"/>
        <w:spacing w:before="100" w:beforeAutospacing="1" w:after="100" w:afterAutospacing="1" w:line="480" w:lineRule="atLeast"/>
        <w:rPr>
          <w:rFonts w:ascii="標楷體" w:eastAsia="標楷體" w:hAnsi="標楷體" w:cs="新細明體"/>
          <w:color w:val="111111"/>
          <w:spacing w:val="24"/>
          <w:kern w:val="0"/>
          <w:szCs w:val="24"/>
        </w:rPr>
      </w:pP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注意事項</w:t>
      </w: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:</w:t>
      </w:r>
    </w:p>
    <w:p w:rsidR="002E5210" w:rsidRPr="002E5210" w:rsidRDefault="002E5210" w:rsidP="002E5210">
      <w:pPr>
        <w:widowControl/>
        <w:shd w:val="clear" w:color="auto" w:fill="FFFFFF"/>
        <w:spacing w:before="100" w:beforeAutospacing="1" w:after="100" w:afterAutospacing="1" w:line="480" w:lineRule="atLeast"/>
        <w:ind w:left="480" w:hanging="480"/>
        <w:rPr>
          <w:rFonts w:ascii="標楷體" w:eastAsia="標楷體" w:hAnsi="標楷體" w:cs="新細明體"/>
          <w:color w:val="111111"/>
          <w:spacing w:val="24"/>
          <w:kern w:val="0"/>
          <w:szCs w:val="24"/>
        </w:rPr>
      </w:pP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1.</w:t>
      </w:r>
      <w:r w:rsidRPr="002E5210">
        <w:rPr>
          <w:rFonts w:ascii="標楷體" w:eastAsia="標楷體" w:hAnsi="標楷體" w:cs="Times New Roman"/>
          <w:color w:val="111111"/>
          <w:spacing w:val="24"/>
          <w:kern w:val="0"/>
          <w:szCs w:val="24"/>
        </w:rPr>
        <w:t>      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抵免學分請於規定時間內辦理</w:t>
      </w: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 (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應於入</w:t>
      </w: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(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轉</w:t>
      </w: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)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學當學年第一學期一次辦理完畢</w:t>
      </w: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)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，逾期不得提出抵免申請。</w:t>
      </w:r>
    </w:p>
    <w:p w:rsidR="002E5210" w:rsidRPr="002E5210" w:rsidRDefault="002E5210" w:rsidP="002E5210">
      <w:pPr>
        <w:widowControl/>
        <w:shd w:val="clear" w:color="auto" w:fill="FFFFFF"/>
        <w:spacing w:before="100" w:beforeAutospacing="1" w:after="100" w:afterAutospacing="1" w:line="480" w:lineRule="atLeast"/>
        <w:ind w:left="480" w:hanging="480"/>
        <w:rPr>
          <w:rFonts w:ascii="標楷體" w:eastAsia="標楷體" w:hAnsi="標楷體" w:cs="新細明體"/>
          <w:color w:val="111111"/>
          <w:spacing w:val="24"/>
          <w:kern w:val="0"/>
          <w:szCs w:val="24"/>
        </w:rPr>
      </w:pP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2.</w:t>
      </w:r>
      <w:r w:rsidRPr="002E5210">
        <w:rPr>
          <w:rFonts w:ascii="標楷體" w:eastAsia="標楷體" w:hAnsi="標楷體" w:cs="Times New Roman"/>
          <w:color w:val="111111"/>
          <w:spacing w:val="24"/>
          <w:kern w:val="0"/>
          <w:szCs w:val="24"/>
        </w:rPr>
        <w:t>      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依</w:t>
      </w: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 “</w:t>
      </w:r>
      <w:hyperlink r:id="rId5" w:history="1">
        <w:r w:rsidRPr="002E5210">
          <w:rPr>
            <w:rFonts w:ascii="標楷體" w:eastAsia="標楷體" w:hAnsi="標楷體" w:cs="新細明體" w:hint="eastAsia"/>
            <w:spacing w:val="24"/>
            <w:kern w:val="0"/>
            <w:szCs w:val="24"/>
          </w:rPr>
          <w:t>核工所碩士班修業規定</w:t>
        </w:r>
      </w:hyperlink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”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，碩士班學生申請抵免學士期間所超修之碩、博士班課程，最多不得超過</w:t>
      </w: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 12 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學分。</w:t>
      </w:r>
    </w:p>
    <w:p w:rsidR="0062075D" w:rsidRPr="002E5210" w:rsidRDefault="002E5210" w:rsidP="002E5210">
      <w:pPr>
        <w:widowControl/>
        <w:shd w:val="clear" w:color="auto" w:fill="FFFFFF"/>
        <w:spacing w:before="100" w:beforeAutospacing="1" w:after="100" w:afterAutospacing="1" w:line="480" w:lineRule="atLeast"/>
        <w:ind w:left="480" w:hanging="480"/>
        <w:rPr>
          <w:rFonts w:ascii="標楷體" w:eastAsia="標楷體" w:hAnsi="標楷體" w:cs="新細明體"/>
          <w:color w:val="111111"/>
          <w:spacing w:val="24"/>
          <w:kern w:val="0"/>
          <w:szCs w:val="24"/>
        </w:rPr>
      </w:pP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3.</w:t>
      </w:r>
      <w:r w:rsidRPr="002E5210">
        <w:rPr>
          <w:rFonts w:ascii="標楷體" w:eastAsia="標楷體" w:hAnsi="標楷體" w:cs="Times New Roman"/>
          <w:color w:val="111111"/>
          <w:spacing w:val="24"/>
          <w:kern w:val="0"/>
          <w:szCs w:val="24"/>
        </w:rPr>
        <w:t>      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依</w:t>
      </w: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 “</w:t>
      </w:r>
      <w:hyperlink r:id="rId6" w:history="1">
        <w:r w:rsidRPr="002E5210">
          <w:rPr>
            <w:rFonts w:ascii="標楷體" w:eastAsia="標楷體" w:hAnsi="標楷體" w:cs="新細明體" w:hint="eastAsia"/>
            <w:spacing w:val="24"/>
            <w:kern w:val="0"/>
            <w:szCs w:val="24"/>
          </w:rPr>
          <w:t>博士班修課、外語能力及論文發表要求相關規定</w:t>
        </w:r>
      </w:hyperlink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”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，博士班學生可酌情承認在原碩士班修讀之課程，至多可抵減</w:t>
      </w:r>
      <w:r w:rsidRPr="002E5210">
        <w:rPr>
          <w:rFonts w:ascii="標楷體" w:eastAsia="標楷體" w:hAnsi="標楷體" w:cs="新細明體"/>
          <w:color w:val="111111"/>
          <w:spacing w:val="24"/>
          <w:kern w:val="0"/>
          <w:szCs w:val="24"/>
        </w:rPr>
        <w:t> 9 </w:t>
      </w:r>
      <w:r w:rsidRPr="002E5210">
        <w:rPr>
          <w:rFonts w:ascii="標楷體" w:eastAsia="標楷體" w:hAnsi="標楷體" w:cs="新細明體" w:hint="eastAsia"/>
          <w:color w:val="111111"/>
          <w:spacing w:val="24"/>
          <w:kern w:val="0"/>
          <w:szCs w:val="24"/>
        </w:rPr>
        <w:t>學分。</w:t>
      </w:r>
    </w:p>
    <w:sectPr w:rsidR="0062075D" w:rsidRPr="002E5210" w:rsidSect="002E5210">
      <w:pgSz w:w="11906" w:h="16838" w:code="9"/>
      <w:pgMar w:top="1418" w:right="1134" w:bottom="1418" w:left="1134" w:header="851" w:footer="851" w:gutter="567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10"/>
    <w:rsid w:val="00037FD2"/>
    <w:rsid w:val="00133FEE"/>
    <w:rsid w:val="001C2939"/>
    <w:rsid w:val="002B25D7"/>
    <w:rsid w:val="002E5210"/>
    <w:rsid w:val="00307BF0"/>
    <w:rsid w:val="004C33B3"/>
    <w:rsid w:val="004F03F5"/>
    <w:rsid w:val="00553C0B"/>
    <w:rsid w:val="00694B5C"/>
    <w:rsid w:val="008A5E20"/>
    <w:rsid w:val="009926BB"/>
    <w:rsid w:val="00A73B3D"/>
    <w:rsid w:val="00AB20EA"/>
    <w:rsid w:val="00C1776F"/>
    <w:rsid w:val="00C741B2"/>
    <w:rsid w:val="00CF725F"/>
    <w:rsid w:val="00D0011D"/>
    <w:rsid w:val="00E5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5210"/>
  </w:style>
  <w:style w:type="character" w:styleId="a3">
    <w:name w:val="Hyperlink"/>
    <w:basedOn w:val="a0"/>
    <w:uiPriority w:val="99"/>
    <w:semiHidden/>
    <w:unhideWhenUsed/>
    <w:rsid w:val="002E5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5210"/>
  </w:style>
  <w:style w:type="character" w:styleId="a3">
    <w:name w:val="Hyperlink"/>
    <w:basedOn w:val="a0"/>
    <w:uiPriority w:val="99"/>
    <w:semiHidden/>
    <w:unhideWhenUsed/>
    <w:rsid w:val="002E5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s.nthu.edu.tw/files/14-1163-17761,r1927-1.php" TargetMode="External"/><Relationship Id="rId5" Type="http://schemas.openxmlformats.org/officeDocument/2006/relationships/hyperlink" Target="http://www.ess.nthu.edu.tw/files/14-1163-17765,r1927-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radiation</dc:creator>
  <cp:lastModifiedBy>radiation</cp:lastModifiedBy>
  <cp:revision>1</cp:revision>
  <dcterms:created xsi:type="dcterms:W3CDTF">2016-09-07T11:43:00Z</dcterms:created>
  <dcterms:modified xsi:type="dcterms:W3CDTF">2016-09-07T11:45:00Z</dcterms:modified>
</cp:coreProperties>
</file>